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83353" w14:textId="77777777" w:rsidR="00224206" w:rsidRPr="00224206" w:rsidRDefault="00224206" w:rsidP="00224206">
      <w:pPr>
        <w:pStyle w:val="NoSpacing"/>
      </w:pPr>
    </w:p>
    <w:p w14:paraId="1E8268DD" w14:textId="11799A44" w:rsidR="009423B9" w:rsidRDefault="009423B9" w:rsidP="009423B9">
      <w:pPr>
        <w:pStyle w:val="NoSpacing"/>
        <w:rPr>
          <w:rFonts w:ascii="Acumin Pro Semibold" w:hAnsi="Acumin Pro Semibold"/>
          <w:sz w:val="40"/>
          <w:szCs w:val="40"/>
        </w:rPr>
      </w:pPr>
      <w:r>
        <w:rPr>
          <w:rFonts w:ascii="Acumin Pro Semibold" w:hAnsi="Acumin Pro Semibold"/>
          <w:color w:val="4472C4" w:themeColor="accent5"/>
          <w:sz w:val="52"/>
          <w:szCs w:val="52"/>
        </w:rPr>
        <w:t xml:space="preserve">Hybrid Flooring </w:t>
      </w:r>
      <w:r w:rsidRPr="00377FF8">
        <w:rPr>
          <w:rFonts w:ascii="Acumin Pro Semibold" w:hAnsi="Acumin Pro Semibold"/>
          <w:sz w:val="40"/>
          <w:szCs w:val="40"/>
        </w:rPr>
        <w:t>INSTALLATION GUIDE</w:t>
      </w:r>
    </w:p>
    <w:p w14:paraId="5D1080C9" w14:textId="64E4B1FE" w:rsidR="008D584B" w:rsidRDefault="00C53884" w:rsidP="008D584B">
      <w:pPr>
        <w:pStyle w:val="NoSpacing"/>
        <w:rPr>
          <w:rFonts w:ascii="Acumin Pro Semibold" w:hAnsi="Acumin Pro Semibold"/>
          <w:smallCaps/>
          <w:sz w:val="28"/>
          <w:szCs w:val="28"/>
        </w:rPr>
      </w:pPr>
      <w:r w:rsidRPr="00C53884">
        <w:rPr>
          <w:rFonts w:ascii="Acumin Pro Semibold" w:hAnsi="Acumin Pro Semibold"/>
          <w:smallCaps/>
          <w:sz w:val="28"/>
          <w:szCs w:val="28"/>
        </w:rPr>
        <w:t xml:space="preserve">products: </w:t>
      </w:r>
      <w:r w:rsidR="00154296">
        <w:rPr>
          <w:rFonts w:ascii="Acumin Pro Semibold" w:hAnsi="Acumin Pro Semibold"/>
          <w:smallCaps/>
          <w:sz w:val="28"/>
          <w:szCs w:val="28"/>
        </w:rPr>
        <w:t>bespoke</w:t>
      </w:r>
      <w:r w:rsidR="006073DA">
        <w:rPr>
          <w:rFonts w:ascii="Acumin Pro Semibold" w:hAnsi="Acumin Pro Semibold"/>
          <w:smallCaps/>
          <w:sz w:val="28"/>
          <w:szCs w:val="28"/>
        </w:rPr>
        <w:t xml:space="preserve"> </w:t>
      </w:r>
      <w:r w:rsidR="008D584B">
        <w:rPr>
          <w:rFonts w:ascii="Acumin Pro Semibold" w:hAnsi="Acumin Pro Semibold"/>
          <w:smallCaps/>
          <w:sz w:val="28"/>
          <w:szCs w:val="28"/>
        </w:rPr>
        <w:t xml:space="preserve">- </w:t>
      </w:r>
      <w:r w:rsidR="008D584B" w:rsidRPr="00261E2D">
        <w:rPr>
          <w:rFonts w:ascii="Acumin Pro Semibold" w:hAnsi="Acumin Pro Semibold"/>
          <w:smallCaps/>
          <w:sz w:val="24"/>
          <w:szCs w:val="24"/>
        </w:rPr>
        <w:t>5</w:t>
      </w:r>
      <w:r w:rsidR="008D584B">
        <w:rPr>
          <w:rFonts w:ascii="Acumin Pro Semibold" w:hAnsi="Acumin Pro Semibold"/>
          <w:smallCaps/>
          <w:sz w:val="28"/>
          <w:szCs w:val="28"/>
        </w:rPr>
        <w:t>g click system</w:t>
      </w:r>
    </w:p>
    <w:p w14:paraId="527E4A00" w14:textId="77777777" w:rsidR="00F94EFE" w:rsidRPr="009423B9" w:rsidRDefault="00F94EFE" w:rsidP="00224206">
      <w:pPr>
        <w:pStyle w:val="NoSpacing"/>
        <w:rPr>
          <w:bCs/>
        </w:rPr>
      </w:pPr>
    </w:p>
    <w:p w14:paraId="51E9BA31" w14:textId="689A1374" w:rsidR="00F94EFE" w:rsidRPr="009423B9" w:rsidRDefault="00F94EFE" w:rsidP="009423B9">
      <w:pPr>
        <w:pStyle w:val="NoSpacing"/>
        <w:rPr>
          <w:bCs/>
        </w:rPr>
      </w:pPr>
      <w:r w:rsidRPr="009423B9">
        <w:rPr>
          <w:bCs/>
        </w:rPr>
        <w:t>Materials shall be installed in accordance</w:t>
      </w:r>
      <w:r w:rsidR="00695F47" w:rsidRPr="009423B9">
        <w:rPr>
          <w:bCs/>
        </w:rPr>
        <w:t xml:space="preserve"> with AUSTRALIAN STANDARDS 1884:</w:t>
      </w:r>
      <w:r w:rsidRPr="009423B9">
        <w:rPr>
          <w:bCs/>
        </w:rPr>
        <w:t xml:space="preserve"> 20</w:t>
      </w:r>
      <w:r w:rsidR="008D086F">
        <w:rPr>
          <w:bCs/>
        </w:rPr>
        <w:t>21</w:t>
      </w:r>
      <w:r w:rsidRPr="009423B9">
        <w:rPr>
          <w:bCs/>
        </w:rPr>
        <w:t xml:space="preserve"> Floor Coverings – Resilient Sheet and Tiles – Installation Practices.</w:t>
      </w:r>
    </w:p>
    <w:p w14:paraId="0E98BBA0" w14:textId="77777777" w:rsidR="00F94EFE" w:rsidRPr="009423B9" w:rsidRDefault="00F94EFE" w:rsidP="009423B9">
      <w:pPr>
        <w:pStyle w:val="NoSpacing"/>
        <w:rPr>
          <w:bCs/>
        </w:rPr>
      </w:pPr>
    </w:p>
    <w:p w14:paraId="0747A81C" w14:textId="55046C34" w:rsidR="00FE4755" w:rsidRPr="009423B9" w:rsidRDefault="00F94EFE" w:rsidP="009423B9">
      <w:pPr>
        <w:pStyle w:val="NoSpacing"/>
        <w:rPr>
          <w:bCs/>
        </w:rPr>
      </w:pPr>
      <w:r w:rsidRPr="009423B9">
        <w:rPr>
          <w:bCs/>
        </w:rPr>
        <w:t>Please read and follow all instructions below before installation.</w:t>
      </w:r>
      <w:r w:rsidR="00C53884">
        <w:rPr>
          <w:bCs/>
        </w:rPr>
        <w:t xml:space="preserve"> </w:t>
      </w:r>
      <w:r w:rsidR="00FE4755" w:rsidRPr="009423B9">
        <w:rPr>
          <w:bCs/>
        </w:rPr>
        <w:t>Please ensure that a dust mask</w:t>
      </w:r>
      <w:r w:rsidR="00104AF0" w:rsidRPr="009423B9">
        <w:rPr>
          <w:bCs/>
        </w:rPr>
        <w:t xml:space="preserve"> (minimum P2) </w:t>
      </w:r>
      <w:r w:rsidR="00FE4755" w:rsidRPr="009423B9">
        <w:rPr>
          <w:bCs/>
        </w:rPr>
        <w:t>is used during installation.</w:t>
      </w:r>
    </w:p>
    <w:p w14:paraId="6308FF1B" w14:textId="77777777" w:rsidR="00C474CB" w:rsidRPr="00C474CB" w:rsidRDefault="00C474CB" w:rsidP="00EF0105">
      <w:pPr>
        <w:pStyle w:val="NoSpacing"/>
        <w:rPr>
          <w:b/>
        </w:rPr>
      </w:pPr>
    </w:p>
    <w:p w14:paraId="6B2F8CD7" w14:textId="77777777" w:rsidR="00224206" w:rsidRPr="009423B9" w:rsidRDefault="00F94EFE" w:rsidP="001F16D9">
      <w:pPr>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3B9">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r w:rsidR="00884C87" w:rsidRPr="009423B9">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A3B12BD" w14:textId="27408756" w:rsidR="00E235FA" w:rsidRDefault="00E235FA" w:rsidP="009712ED">
      <w:r w:rsidRPr="00E235FA">
        <w:t xml:space="preserve">NFD Hybrid flooring is a fully waterproof floating floor suitable for both domestic and commercial </w:t>
      </w:r>
      <w:r>
        <w:t>purpose. NFD Hybrid flooring can be installed over almost any</w:t>
      </w:r>
      <w:r w:rsidR="00695F47">
        <w:t xml:space="preserve"> existing floor structure</w:t>
      </w:r>
      <w:r>
        <w:t xml:space="preserve"> providing it meets the below requirements. It is suitable for indoor use only and away from prolonged periods of unprotected UV sunlight. It is designed to expand and contract and </w:t>
      </w:r>
      <w:r w:rsidR="001C7F5B">
        <w:t>therefore cannot</w:t>
      </w:r>
      <w:r>
        <w:t xml:space="preserve"> be fixed at any point and requires a full </w:t>
      </w:r>
      <w:r w:rsidR="00521F5D">
        <w:t>10</w:t>
      </w:r>
      <w:r>
        <w:t xml:space="preserve">mm expansion around the entire perimeter. An expansion join must be used for any length or width exceeding 15mts and repeated thereafter. NFD supplies all matching scotia and also expansion, cover, ends and expansion trims. </w:t>
      </w:r>
      <w:r w:rsidR="0086740A">
        <w:t>NFD Hybrid must be installed in a controlled environment within the temperature range of 15-27</w:t>
      </w:r>
      <w:r w:rsidR="00D82ADD">
        <w:rPr>
          <w:rFonts w:cstheme="minorHAnsi"/>
        </w:rPr>
        <w:t>°</w:t>
      </w:r>
      <w:r w:rsidR="009423B9">
        <w:rPr>
          <w:rFonts w:cstheme="minorHAnsi"/>
        </w:rPr>
        <w:t>C</w:t>
      </w:r>
      <w:r w:rsidR="00D82ADD">
        <w:t>.</w:t>
      </w:r>
    </w:p>
    <w:p w14:paraId="674A8F3C" w14:textId="77777777" w:rsidR="00E235FA" w:rsidRPr="009423B9" w:rsidRDefault="00E235FA" w:rsidP="00E235FA">
      <w:pPr>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3B9">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PRE-INSTALLATION CHECKLIST:</w:t>
      </w:r>
    </w:p>
    <w:p w14:paraId="3265E1F1" w14:textId="77777777" w:rsidR="00E235FA" w:rsidRDefault="00E235FA" w:rsidP="00E235FA">
      <w:r>
        <w:t xml:space="preserve">The installer/end user is responsible to check all flooring material prior to installing. </w:t>
      </w:r>
      <w:r w:rsidR="002438B7">
        <w:t xml:space="preserve">Once the product has been installed it is deemed to be the correct colour and product. </w:t>
      </w:r>
      <w:r>
        <w:t>Use the following checklist:</w:t>
      </w:r>
    </w:p>
    <w:p w14:paraId="099998AC" w14:textId="77777777" w:rsidR="00E235FA" w:rsidRDefault="00E235FA" w:rsidP="00E235FA">
      <w:pPr>
        <w:pStyle w:val="ListParagraph"/>
        <w:numPr>
          <w:ilvl w:val="0"/>
          <w:numId w:val="2"/>
        </w:numPr>
      </w:pPr>
      <w:r>
        <w:t>Is this the correct product</w:t>
      </w:r>
      <w:r w:rsidR="0086740A">
        <w:t>/dye lot</w:t>
      </w:r>
      <w:r>
        <w:t xml:space="preserve"> (colour, pattern, dimensions)?</w:t>
      </w:r>
    </w:p>
    <w:p w14:paraId="6482A1D9" w14:textId="77777777" w:rsidR="00E235FA" w:rsidRDefault="00E235FA" w:rsidP="00E235FA">
      <w:pPr>
        <w:pStyle w:val="ListParagraph"/>
        <w:numPr>
          <w:ilvl w:val="0"/>
          <w:numId w:val="2"/>
        </w:numPr>
      </w:pPr>
      <w:r>
        <w:t>Are the client’s expectations met with the product?</w:t>
      </w:r>
    </w:p>
    <w:p w14:paraId="0287F7D9" w14:textId="77777777" w:rsidR="00E235FA" w:rsidRDefault="00E235FA" w:rsidP="00E235FA">
      <w:pPr>
        <w:pStyle w:val="ListParagraph"/>
        <w:numPr>
          <w:ilvl w:val="0"/>
          <w:numId w:val="2"/>
        </w:numPr>
      </w:pPr>
      <w:r>
        <w:t>Is the installation guide and recommendations being followed?</w:t>
      </w:r>
    </w:p>
    <w:p w14:paraId="353BF688" w14:textId="258EBC3B" w:rsidR="00E235FA" w:rsidRPr="000334B5" w:rsidRDefault="002438B7" w:rsidP="00F97E0A">
      <w:pPr>
        <w:pStyle w:val="ListParagraph"/>
        <w:numPr>
          <w:ilvl w:val="0"/>
          <w:numId w:val="2"/>
        </w:numPr>
        <w:rPr>
          <w:b/>
          <w:u w:val="single"/>
        </w:rPr>
      </w:pPr>
      <w:r>
        <w:t>Has the product</w:t>
      </w:r>
      <w:r w:rsidR="00E235FA">
        <w:t xml:space="preserve"> been acclimatised for a period of no less than 24 hours.</w:t>
      </w:r>
      <w:r w:rsidR="004555FB">
        <w:t xml:space="preserve"> </w:t>
      </w:r>
    </w:p>
    <w:p w14:paraId="6FD7F9D3" w14:textId="33C77106" w:rsidR="000334B5" w:rsidRDefault="000334B5" w:rsidP="000334B5">
      <w:pPr>
        <w:rPr>
          <w:b/>
          <w:u w:val="single"/>
        </w:rPr>
      </w:pPr>
      <w:r>
        <w:rPr>
          <w:b/>
          <w:u w:val="single"/>
        </w:rPr>
        <w:t>Point Load Factors</w:t>
      </w:r>
    </w:p>
    <w:p w14:paraId="0547B87E" w14:textId="047289AD" w:rsidR="000334B5" w:rsidRPr="000334B5" w:rsidRDefault="000334B5" w:rsidP="000334B5">
      <w:pPr>
        <w:rPr>
          <w:bCs/>
        </w:rPr>
      </w:pPr>
      <w:r w:rsidRPr="000334B5">
        <w:rPr>
          <w:bCs/>
        </w:rPr>
        <w:t xml:space="preserve">NFD </w:t>
      </w:r>
      <w:r>
        <w:rPr>
          <w:bCs/>
        </w:rPr>
        <w:t>Hybrid products being a floating floor system should have no load exceeding 180kg. Only NFD’s 2mm-5mm direct stick LVT should be considered in this situation.</w:t>
      </w:r>
    </w:p>
    <w:p w14:paraId="7D4CC933" w14:textId="77777777" w:rsidR="00E235FA" w:rsidRPr="009423B9" w:rsidRDefault="00E235FA" w:rsidP="009423B9">
      <w:pPr>
        <w:rPr>
          <w:b/>
          <w:u w:val="single"/>
        </w:rPr>
      </w:pPr>
      <w:r w:rsidRPr="009423B9">
        <w:rPr>
          <w:b/>
          <w:u w:val="single"/>
        </w:rPr>
        <w:t xml:space="preserve">Installer Responsibility: </w:t>
      </w:r>
    </w:p>
    <w:p w14:paraId="05CFA52A" w14:textId="77777777" w:rsidR="00E235FA" w:rsidRDefault="00E235FA" w:rsidP="00083634">
      <w:pPr>
        <w:pStyle w:val="ListParagraph"/>
        <w:numPr>
          <w:ilvl w:val="0"/>
          <w:numId w:val="2"/>
        </w:numPr>
      </w:pPr>
      <w:r>
        <w:t>Prior to installing, flooring should be inspected and the installer must determine that the job-site environment and associated subfloor meet or exceed all applicable standards. NFD declines any job failure responsibility resulting from or associated with subfloors, substrates or job-site environmental deficiencies. Construction and material industries recommendations, as well as local statutory codes, must be adhered. It is recommended that the construction and subfloor be flat, dry and structurally sound</w:t>
      </w:r>
      <w:r w:rsidR="002438B7">
        <w:t xml:space="preserve">. Only suitable materials should be used to correct any sub floor defects. </w:t>
      </w:r>
    </w:p>
    <w:p w14:paraId="013F30FA" w14:textId="77777777" w:rsidR="00703E33" w:rsidRDefault="00703E33">
      <w:r>
        <w:br w:type="page"/>
      </w:r>
    </w:p>
    <w:p w14:paraId="5EF36EC8" w14:textId="77777777" w:rsidR="00703E33" w:rsidRDefault="00703E33" w:rsidP="009712ED"/>
    <w:p w14:paraId="643F2892" w14:textId="704695F3" w:rsidR="00041C34" w:rsidRDefault="00D22508" w:rsidP="009712ED">
      <w:r>
        <w:t>DO NOT:</w:t>
      </w:r>
    </w:p>
    <w:p w14:paraId="660447F9" w14:textId="28EAFC67" w:rsidR="00D22508" w:rsidRDefault="00D22508" w:rsidP="00D22508">
      <w:pPr>
        <w:pStyle w:val="ListParagraph"/>
        <w:numPr>
          <w:ilvl w:val="0"/>
          <w:numId w:val="2"/>
        </w:numPr>
      </w:pPr>
      <w:r>
        <w:t>At any point, attach</w:t>
      </w:r>
      <w:r w:rsidR="00104AF0">
        <w:t xml:space="preserve">/fix </w:t>
      </w:r>
      <w:r w:rsidR="007E4FA7">
        <w:t>h</w:t>
      </w:r>
      <w:r>
        <w:t xml:space="preserve">ybrid </w:t>
      </w:r>
      <w:r w:rsidR="007E4FA7">
        <w:t>p</w:t>
      </w:r>
      <w:r>
        <w:t>lank to subfloor</w:t>
      </w:r>
    </w:p>
    <w:p w14:paraId="4EA052B7" w14:textId="374F5BB1" w:rsidR="009423B9" w:rsidRPr="00703E33" w:rsidRDefault="00D22508" w:rsidP="00123D4A">
      <w:pPr>
        <w:pStyle w:val="ListParagraph"/>
        <w:numPr>
          <w:ilvl w:val="0"/>
          <w:numId w:val="2"/>
        </w:numPr>
      </w:pPr>
      <w:r>
        <w:t xml:space="preserve">Fit flush against fixed vertical surfaces </w:t>
      </w:r>
    </w:p>
    <w:p w14:paraId="2A204D1A" w14:textId="09B70DFD" w:rsidR="00123D4A" w:rsidRPr="009423B9" w:rsidRDefault="00123D4A" w:rsidP="00123D4A">
      <w:pPr>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3B9">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SUBFLOORS:</w:t>
      </w:r>
    </w:p>
    <w:p w14:paraId="343A9FC9" w14:textId="77777777" w:rsidR="00123D4A" w:rsidRDefault="00123D4A" w:rsidP="00123D4A">
      <w:pPr>
        <w:pStyle w:val="ListParagraph"/>
        <w:numPr>
          <w:ilvl w:val="0"/>
          <w:numId w:val="2"/>
        </w:numPr>
      </w:pPr>
      <w:r>
        <w:t>The subfloor condition can influence the finished appearance and dramatically affect the life and serviceability</w:t>
      </w:r>
      <w:r w:rsidR="00ED309F">
        <w:t xml:space="preserve"> of the floor</w:t>
      </w:r>
      <w:r>
        <w:t xml:space="preserve">. </w:t>
      </w:r>
      <w:r w:rsidR="00ED309F">
        <w:t xml:space="preserve">All floors must be smooth, clean and dry before installation. </w:t>
      </w:r>
    </w:p>
    <w:p w14:paraId="4810A47B" w14:textId="77777777" w:rsidR="00ED309F" w:rsidRDefault="00ED309F" w:rsidP="00123D4A">
      <w:pPr>
        <w:pStyle w:val="ListParagraph"/>
        <w:numPr>
          <w:ilvl w:val="0"/>
          <w:numId w:val="2"/>
        </w:numPr>
      </w:pPr>
      <w:r>
        <w:t>Hybrid Flooring can be installed over most existing hard floor covering surfaces, see below for notes and requirements for surfaces.</w:t>
      </w:r>
      <w:r w:rsidRPr="00ED309F">
        <w:t xml:space="preserve"> </w:t>
      </w:r>
      <w:r>
        <w:t>Carpet and other soft flooring products are not suitable substrates.</w:t>
      </w:r>
    </w:p>
    <w:p w14:paraId="4182E0F2" w14:textId="01207B27" w:rsidR="00123D4A" w:rsidRDefault="00123D4A" w:rsidP="00ED309F">
      <w:pPr>
        <w:jc w:val="center"/>
        <w:rPr>
          <w:b/>
        </w:rPr>
      </w:pPr>
      <w:r w:rsidRPr="00ED309F">
        <w:rPr>
          <w:b/>
        </w:rPr>
        <w:t>Subfloor preparation must adhere to Australian Standards 1844: 202</w:t>
      </w:r>
      <w:r w:rsidR="008D086F">
        <w:rPr>
          <w:b/>
        </w:rPr>
        <w:t>1</w:t>
      </w:r>
      <w:r w:rsidRPr="00ED309F">
        <w:rPr>
          <w:b/>
        </w:rPr>
        <w:t xml:space="preserve"> Resilient Sheet and Tiles Installation Practices.</w:t>
      </w:r>
    </w:p>
    <w:p w14:paraId="54FC6AB8" w14:textId="77777777" w:rsidR="00ED309F" w:rsidRPr="004555FB" w:rsidRDefault="00ED309F" w:rsidP="00ED309F">
      <w:pPr>
        <w:pStyle w:val="ListParagraph"/>
        <w:numPr>
          <w:ilvl w:val="0"/>
          <w:numId w:val="8"/>
        </w:numPr>
        <w:rPr>
          <w:b/>
        </w:rPr>
      </w:pPr>
      <w:r w:rsidRPr="00123D4A">
        <w:rPr>
          <w:b/>
          <w:i/>
        </w:rPr>
        <w:t>Planeness:</w:t>
      </w:r>
      <w:r w:rsidRPr="00307A7B">
        <w:t xml:space="preserve"> Ensure that the floor surface is smooth and level; </w:t>
      </w:r>
      <w:r>
        <w:t>w</w:t>
      </w:r>
      <w:r w:rsidRPr="00307A7B">
        <w:t>hen a straight edge 2000mm long is placed at any position at rest at two points on the surface, no part of</w:t>
      </w:r>
      <w:r>
        <w:t xml:space="preserve"> </w:t>
      </w:r>
      <w:r w:rsidRPr="00307A7B">
        <w:t xml:space="preserve">the surface shall be more than </w:t>
      </w:r>
      <w:r w:rsidR="004555FB">
        <w:t>4</w:t>
      </w:r>
      <w:r w:rsidRPr="00307A7B">
        <w:t>mm below the straightedge.</w:t>
      </w:r>
      <w:r>
        <w:t xml:space="preserve"> Any high points should be removed to become consistent with the level. </w:t>
      </w:r>
    </w:p>
    <w:p w14:paraId="729707A2" w14:textId="6D8B2BAB" w:rsidR="004555FB" w:rsidRPr="004555FB" w:rsidRDefault="004555FB" w:rsidP="00ED309F">
      <w:pPr>
        <w:pStyle w:val="ListParagraph"/>
        <w:numPr>
          <w:ilvl w:val="0"/>
          <w:numId w:val="8"/>
        </w:numPr>
      </w:pPr>
      <w:r>
        <w:rPr>
          <w:b/>
          <w:i/>
        </w:rPr>
        <w:t>Smoothness:</w:t>
      </w:r>
      <w:r>
        <w:rPr>
          <w:b/>
        </w:rPr>
        <w:t xml:space="preserve"> </w:t>
      </w:r>
      <w:r w:rsidRPr="004555FB">
        <w:t xml:space="preserve">When a straightedge 150mm long is placed at any position at rest at two points on the surface, no part of the surface shall be more than </w:t>
      </w:r>
      <w:r w:rsidR="008D086F">
        <w:t>0.5</w:t>
      </w:r>
      <w:r w:rsidRPr="004555FB">
        <w:t>mm below the straightedge.</w:t>
      </w:r>
    </w:p>
    <w:p w14:paraId="270CB62F" w14:textId="6DC088CF" w:rsidR="00123D4A" w:rsidRPr="00307A7B" w:rsidRDefault="00123D4A" w:rsidP="00123D4A">
      <w:pPr>
        <w:pStyle w:val="ListParagraph"/>
        <w:numPr>
          <w:ilvl w:val="0"/>
          <w:numId w:val="2"/>
        </w:numPr>
      </w:pPr>
      <w:r w:rsidRPr="00123D4A">
        <w:rPr>
          <w:b/>
          <w:i/>
        </w:rPr>
        <w:t>Concrete Subfloors:</w:t>
      </w:r>
      <w:r>
        <w:t xml:space="preserve"> Concrete subfloors must be </w:t>
      </w:r>
      <w:r w:rsidR="00ED309F">
        <w:t xml:space="preserve">below </w:t>
      </w:r>
      <w:r w:rsidR="008F052A">
        <w:t>3.5</w:t>
      </w:r>
      <w:r w:rsidR="00ED309F">
        <w:t>% moisture content</w:t>
      </w:r>
      <w:r w:rsidR="009423B9">
        <w:t xml:space="preserve"> and a RH (Relative Humidity) content of less than </w:t>
      </w:r>
      <w:r w:rsidR="00AD7779">
        <w:t>7</w:t>
      </w:r>
      <w:r w:rsidR="009423B9">
        <w:t>5%.</w:t>
      </w:r>
    </w:p>
    <w:p w14:paraId="2DB5E4F2" w14:textId="77777777" w:rsidR="004B7379" w:rsidRDefault="00123D4A" w:rsidP="00CC605A">
      <w:pPr>
        <w:pStyle w:val="ListParagraph"/>
        <w:numPr>
          <w:ilvl w:val="0"/>
          <w:numId w:val="2"/>
        </w:numPr>
      </w:pPr>
      <w:r w:rsidRPr="00123D4A">
        <w:rPr>
          <w:b/>
          <w:i/>
        </w:rPr>
        <w:t>Timber Subfloors:</w:t>
      </w:r>
      <w:r>
        <w:t xml:space="preserve"> </w:t>
      </w:r>
      <w:r w:rsidR="00ED309F">
        <w:t xml:space="preserve">Timber floors must be structurally sound and within the planeness </w:t>
      </w:r>
      <w:r w:rsidR="004555FB">
        <w:t xml:space="preserve">and smoothness </w:t>
      </w:r>
      <w:r w:rsidR="00ED309F">
        <w:t>tolerance stated above.</w:t>
      </w:r>
    </w:p>
    <w:p w14:paraId="24A2C911" w14:textId="097509DF" w:rsidR="00FE4755" w:rsidRPr="008D584B" w:rsidRDefault="000D2766" w:rsidP="008D584B">
      <w:pPr>
        <w:ind w:left="360"/>
        <w:jc w:val="center"/>
        <w:rPr>
          <w:b/>
        </w:rPr>
      </w:pPr>
      <w:r w:rsidRPr="000D2766">
        <w:rPr>
          <w:b/>
        </w:rPr>
        <w:t>A record of a moisture test results must always be carried out in accordance with Australian Standards 1884: 202</w:t>
      </w:r>
      <w:r w:rsidR="008D086F">
        <w:rPr>
          <w:b/>
        </w:rPr>
        <w:t>1</w:t>
      </w:r>
      <w:r w:rsidRPr="000D2766">
        <w:rPr>
          <w:b/>
        </w:rPr>
        <w:t xml:space="preserve"> Appendix A.</w:t>
      </w:r>
    </w:p>
    <w:p w14:paraId="14085224" w14:textId="77777777" w:rsidR="0086740A" w:rsidRDefault="00AA46B4" w:rsidP="009712ED">
      <w:r>
        <w:t xml:space="preserve">Hybrid </w:t>
      </w:r>
      <w:r w:rsidR="00695F47">
        <w:t>P</w:t>
      </w:r>
      <w:r>
        <w:t xml:space="preserve">lanks are not designed </w:t>
      </w:r>
      <w:r w:rsidR="004555FB">
        <w:t xml:space="preserve">to act </w:t>
      </w:r>
      <w:r>
        <w:t>as a moisture barrier</w:t>
      </w:r>
      <w:r w:rsidR="004555FB">
        <w:t xml:space="preserve"> and is </w:t>
      </w:r>
      <w:r w:rsidR="00695F47">
        <w:t>not to be installed in</w:t>
      </w:r>
      <w:r>
        <w:t xml:space="preserve"> potential flooding </w:t>
      </w:r>
      <w:r w:rsidR="00695F47">
        <w:t xml:space="preserve">or standing water </w:t>
      </w:r>
      <w:r>
        <w:t xml:space="preserve">areas. </w:t>
      </w:r>
      <w:r w:rsidR="00695F47">
        <w:t>In the case of standing water or flooding, any damage caused is not covered by this warranty.</w:t>
      </w:r>
      <w:r w:rsidR="004555FB">
        <w:t xml:space="preserve"> </w:t>
      </w:r>
    </w:p>
    <w:p w14:paraId="1E43F510" w14:textId="77777777" w:rsidR="00677F2E" w:rsidRDefault="001C7F5B" w:rsidP="009712ED">
      <w:r>
        <w:t xml:space="preserve">When using a suitable rubber/cork composite or other acoustic underlay, a plastic membrane should be installed between the underlay and the hybrid. This will allow the product to expand and contract without undue resistance. </w:t>
      </w:r>
    </w:p>
    <w:p w14:paraId="19F018F6" w14:textId="77777777" w:rsidR="00B6355E" w:rsidRDefault="00B6355E" w:rsidP="00B6355E">
      <w:r>
        <w:t xml:space="preserve">Hybrid Planks are not to be used as a thermal barrier and sub floor insulation must be used if the below void is open to the natural environment. Approved ventilation is also critical in the below void area. </w:t>
      </w:r>
    </w:p>
    <w:p w14:paraId="2AFA4F10" w14:textId="77777777" w:rsidR="00B6355E" w:rsidRPr="00782F16" w:rsidRDefault="00B6355E" w:rsidP="00B6355E">
      <w:pPr>
        <w:rPr>
          <w:b/>
          <w:i/>
        </w:rPr>
      </w:pPr>
      <w:r>
        <w:t>It is important to note that any glass windows or openings that are less than 1200 from the floor and encounter direct sunlight must have a UV reducing film to lower thermal rays and therefore heat.  </w:t>
      </w:r>
    </w:p>
    <w:p w14:paraId="5FB7ED68" w14:textId="77777777" w:rsidR="00B6355E" w:rsidRDefault="00B6355E" w:rsidP="00B6355E">
      <w:pPr>
        <w:rPr>
          <w:b/>
          <w:i/>
        </w:rPr>
      </w:pPr>
    </w:p>
    <w:p w14:paraId="2E1B8B65" w14:textId="77777777" w:rsidR="00B6355E" w:rsidRDefault="00B6355E" w:rsidP="00B6355E">
      <w:pPr>
        <w:rPr>
          <w:b/>
          <w:i/>
        </w:rPr>
      </w:pPr>
    </w:p>
    <w:p w14:paraId="71BF68A5" w14:textId="77777777" w:rsidR="00B6355E" w:rsidRDefault="00B6355E" w:rsidP="00B6355E">
      <w:pPr>
        <w:rPr>
          <w:b/>
          <w:i/>
        </w:rPr>
      </w:pPr>
    </w:p>
    <w:p w14:paraId="571E82AB" w14:textId="77777777" w:rsidR="00B6355E" w:rsidRDefault="00B6355E" w:rsidP="00B6355E">
      <w:pPr>
        <w:rPr>
          <w:b/>
          <w:i/>
        </w:rPr>
      </w:pPr>
    </w:p>
    <w:p w14:paraId="4887B65C" w14:textId="77777777" w:rsidR="00B6355E" w:rsidRDefault="00B6355E" w:rsidP="00B6355E">
      <w:pPr>
        <w:rPr>
          <w:b/>
          <w:i/>
        </w:rPr>
      </w:pPr>
    </w:p>
    <w:p w14:paraId="196BB1E7" w14:textId="77777777" w:rsidR="00B6355E" w:rsidRDefault="00B6355E" w:rsidP="00B6355E">
      <w:r w:rsidRPr="00782F16">
        <w:rPr>
          <w:b/>
          <w:i/>
        </w:rPr>
        <w:t>Heating Systems:</w:t>
      </w:r>
      <w:r>
        <w:t xml:space="preserve"> Follow the instructions below to install Hybrid Planks over radiant heating systems.</w:t>
      </w:r>
    </w:p>
    <w:p w14:paraId="5394B386" w14:textId="77777777" w:rsidR="00B6355E" w:rsidRDefault="00B6355E" w:rsidP="00B6355E">
      <w:pPr>
        <w:pStyle w:val="ListParagraph"/>
        <w:numPr>
          <w:ilvl w:val="0"/>
          <w:numId w:val="3"/>
        </w:numPr>
      </w:pPr>
      <w:r>
        <w:t>The radiant heat surface temperature must not exceed 28</w:t>
      </w:r>
      <w:r>
        <w:rPr>
          <w:rFonts w:cstheme="minorHAnsi"/>
        </w:rPr>
        <w:t>°</w:t>
      </w:r>
      <w:r>
        <w:t>C</w:t>
      </w:r>
    </w:p>
    <w:p w14:paraId="0AB7F5E6" w14:textId="77777777" w:rsidR="00B6355E" w:rsidRDefault="00B6355E" w:rsidP="00B6355E">
      <w:pPr>
        <w:pStyle w:val="ListParagraph"/>
        <w:numPr>
          <w:ilvl w:val="0"/>
          <w:numId w:val="3"/>
        </w:numPr>
      </w:pPr>
      <w:r>
        <w:t>Use the radiant heating system at maximum capacity to remove any excess moisture, before installing.</w:t>
      </w:r>
    </w:p>
    <w:p w14:paraId="4E612057" w14:textId="77777777" w:rsidR="00B6355E" w:rsidRDefault="00B6355E" w:rsidP="00B6355E">
      <w:pPr>
        <w:pStyle w:val="ListParagraph"/>
        <w:numPr>
          <w:ilvl w:val="0"/>
          <w:numId w:val="3"/>
        </w:numPr>
      </w:pPr>
      <w:r>
        <w:t>Maintain the room temperature between 15-26</w:t>
      </w:r>
      <w:r w:rsidRPr="00653DB3">
        <w:rPr>
          <w:rFonts w:cstheme="minorHAnsi"/>
        </w:rPr>
        <w:t>°</w:t>
      </w:r>
      <w:r>
        <w:t xml:space="preserve">C 24 hours prior to installation. </w:t>
      </w:r>
    </w:p>
    <w:p w14:paraId="7F2294C0" w14:textId="77777777" w:rsidR="00B6355E" w:rsidRDefault="00B6355E" w:rsidP="00B6355E">
      <w:pPr>
        <w:pStyle w:val="ListParagraph"/>
        <w:numPr>
          <w:ilvl w:val="0"/>
          <w:numId w:val="3"/>
        </w:numPr>
      </w:pPr>
      <w:r>
        <w:t>Flooring products must be kept in the same environment for at least 24 hours before use.</w:t>
      </w:r>
    </w:p>
    <w:p w14:paraId="6CB18036" w14:textId="77777777" w:rsidR="00B6355E" w:rsidRPr="00A1629C" w:rsidRDefault="00B6355E" w:rsidP="00B6355E">
      <w:pPr>
        <w:pStyle w:val="ListParagraph"/>
        <w:numPr>
          <w:ilvl w:val="0"/>
          <w:numId w:val="3"/>
        </w:numPr>
      </w:pPr>
      <w:r>
        <w:t>Apply radiant heat gradually, 24 hours after installation.</w:t>
      </w:r>
    </w:p>
    <w:p w14:paraId="70907832" w14:textId="77777777" w:rsidR="00B6355E" w:rsidRPr="009423B9" w:rsidRDefault="00B6355E" w:rsidP="00B6355E">
      <w:pPr>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423B9">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INSTALLATION:</w:t>
      </w:r>
    </w:p>
    <w:p w14:paraId="71601B9C" w14:textId="77777777" w:rsidR="00B6355E" w:rsidRDefault="00B6355E" w:rsidP="00B6355E">
      <w:pPr>
        <w:pStyle w:val="ListParagraph"/>
        <w:numPr>
          <w:ilvl w:val="0"/>
          <w:numId w:val="5"/>
        </w:numPr>
      </w:pPr>
      <w:r>
        <w:t>Prepare all rulers, cutters, spreaders and compass dividers before begin to work.</w:t>
      </w:r>
    </w:p>
    <w:p w14:paraId="0F101CD9" w14:textId="77777777" w:rsidR="00B6355E" w:rsidRDefault="00B6355E" w:rsidP="00B6355E">
      <w:pPr>
        <w:pStyle w:val="ListParagraph"/>
        <w:numPr>
          <w:ilvl w:val="0"/>
          <w:numId w:val="5"/>
        </w:numPr>
      </w:pPr>
      <w:r>
        <w:t xml:space="preserve">Check that the colour is as selected. Once installed NFD is not responsible for colour/dye or colour inconsistencies. Check that the boxes of planks are of the same batch/lot number. </w:t>
      </w:r>
    </w:p>
    <w:p w14:paraId="782F56F8" w14:textId="77777777" w:rsidR="00B6355E" w:rsidRDefault="00B6355E" w:rsidP="00B6355E">
      <w:pPr>
        <w:pStyle w:val="ListParagraph"/>
        <w:numPr>
          <w:ilvl w:val="0"/>
          <w:numId w:val="5"/>
        </w:numPr>
      </w:pPr>
      <w:r>
        <w:t>Find the exact centre of the floor by marking vertical and horizontal lines across the floor.</w:t>
      </w:r>
    </w:p>
    <w:p w14:paraId="4B285364" w14:textId="77777777" w:rsidR="00B6355E" w:rsidRDefault="00B6355E" w:rsidP="00B6355E">
      <w:pPr>
        <w:pStyle w:val="ListParagraph"/>
        <w:numPr>
          <w:ilvl w:val="0"/>
          <w:numId w:val="5"/>
        </w:numPr>
      </w:pPr>
      <w:r>
        <w:t>Measure the squareness of the marked lines, and then start on the first quarter of the marked floor space.</w:t>
      </w:r>
    </w:p>
    <w:p w14:paraId="6514015C" w14:textId="77777777" w:rsidR="00B6355E" w:rsidRDefault="00B6355E" w:rsidP="00B6355E">
      <w:pPr>
        <w:pStyle w:val="ListParagraph"/>
        <w:numPr>
          <w:ilvl w:val="0"/>
          <w:numId w:val="5"/>
        </w:numPr>
      </w:pPr>
      <w:r>
        <w:t>Keep a distance of 10mm from the wall and the edge of the flooring products. Press products down firmly so that the products lie flat on the ground.</w:t>
      </w:r>
    </w:p>
    <w:p w14:paraId="4B85250D" w14:textId="77777777" w:rsidR="00B6355E" w:rsidRDefault="00B6355E" w:rsidP="00B6355E">
      <w:pPr>
        <w:pStyle w:val="ListParagraph"/>
        <w:numPr>
          <w:ilvl w:val="0"/>
          <w:numId w:val="5"/>
        </w:numPr>
      </w:pPr>
      <w:r>
        <w:t xml:space="preserve">NFD recommends the random installation method and also recommends mixing 4-5 boxes to achieve a more natural appearance. Loose laying and re shuffling before locking the hybrid together is the best way to obtain this. </w:t>
      </w:r>
    </w:p>
    <w:p w14:paraId="4DEB3C83" w14:textId="77777777" w:rsidR="00B6355E" w:rsidRDefault="00B6355E" w:rsidP="00B6355E">
      <w:pPr>
        <w:pStyle w:val="ListParagraph"/>
        <w:numPr>
          <w:ilvl w:val="0"/>
          <w:numId w:val="5"/>
        </w:numPr>
      </w:pPr>
      <w:r>
        <w:t xml:space="preserve">End joins row to row to be no less than 25cm. </w:t>
      </w:r>
    </w:p>
    <w:p w14:paraId="547D50CB" w14:textId="77777777" w:rsidR="00B6355E" w:rsidRPr="00261E2D" w:rsidRDefault="00B6355E" w:rsidP="00B6355E">
      <w:pPr>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CUSTOM STAIR TREAD</w:t>
      </w:r>
      <w:r w:rsidRPr="009423B9">
        <w:rPr>
          <w:rFonts w:ascii="Acumin Pro Semibold" w:hAnsi="Acumin Pro Semibold"/>
          <w:b/>
          <w:color w:val="4472C4" w:themeColor="accent5"/>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6916877" w14:textId="77777777" w:rsidR="00B6355E" w:rsidRPr="00261E2D" w:rsidRDefault="00B6355E" w:rsidP="00B6355E">
      <w:r w:rsidRPr="00261E2D">
        <w:t>Stairs must be clean dry and free from any debit suitable for bonding to. Stairs need to be square edge and therefore the face may need to be packed.</w:t>
      </w:r>
    </w:p>
    <w:p w14:paraId="73618C92" w14:textId="77777777" w:rsidR="00B6355E" w:rsidRPr="00261E2D" w:rsidRDefault="00B6355E" w:rsidP="00B6355E">
      <w:r w:rsidRPr="00261E2D">
        <w:t xml:space="preserve">Remove any cushion underlay backing from all product that is to be used on the stairs. </w:t>
      </w:r>
    </w:p>
    <w:p w14:paraId="005ABA19" w14:textId="77777777" w:rsidR="00B6355E" w:rsidRPr="00261E2D" w:rsidRDefault="00B6355E" w:rsidP="00B6355E">
      <w:r w:rsidRPr="00261E2D">
        <w:t xml:space="preserve">Custom stair treads must be fully adhered to the tread and face of the stair by using the timber insert. All products used on stairs must also be fully adhered. A suitable </w:t>
      </w:r>
      <w:r>
        <w:t>h</w:t>
      </w:r>
      <w:r w:rsidRPr="00261E2D">
        <w:t xml:space="preserve">igh </w:t>
      </w:r>
      <w:r>
        <w:t>t</w:t>
      </w:r>
      <w:r w:rsidRPr="00261E2D">
        <w:t xml:space="preserve">emperature resistant adhesive must be used. </w:t>
      </w:r>
    </w:p>
    <w:p w14:paraId="33A20AB4" w14:textId="77777777" w:rsidR="00B6355E" w:rsidRPr="00D37795" w:rsidRDefault="00B6355E" w:rsidP="00B6355E">
      <w:r w:rsidRPr="00261E2D">
        <w:t xml:space="preserve">The top custom stair tread must also be fixed to the stair and if the same product is used adjoining an expansion must be left with a T cover or any other suitable cover allowing for the correct expansion space. </w:t>
      </w:r>
    </w:p>
    <w:p w14:paraId="6A816904" w14:textId="77777777" w:rsidR="00B6355E" w:rsidRPr="00D37795" w:rsidRDefault="00B6355E" w:rsidP="00B6355E"/>
    <w:p w14:paraId="69B5342C" w14:textId="2FCB00F2" w:rsidR="00261E2D" w:rsidRPr="00D37795" w:rsidRDefault="00261E2D" w:rsidP="00B6355E"/>
    <w:sectPr w:rsidR="00261E2D" w:rsidRPr="00D3779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2744B" w14:textId="77777777" w:rsidR="00846403" w:rsidRDefault="00846403" w:rsidP="00591D0B">
      <w:pPr>
        <w:spacing w:after="0" w:line="240" w:lineRule="auto"/>
      </w:pPr>
      <w:r>
        <w:separator/>
      </w:r>
    </w:p>
  </w:endnote>
  <w:endnote w:type="continuationSeparator" w:id="0">
    <w:p w14:paraId="0639B61C" w14:textId="77777777" w:rsidR="00846403" w:rsidRDefault="00846403" w:rsidP="00591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umin Pro Semibold">
    <w:panose1 w:val="020B0704020202020204"/>
    <w:charset w:val="00"/>
    <w:family w:val="swiss"/>
    <w:notTrueType/>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29F82" w14:textId="5CDBF561" w:rsidR="008F052A" w:rsidRDefault="00F36C68">
    <w:pPr>
      <w:pStyle w:val="Footer"/>
    </w:pPr>
    <w:r>
      <w:fldChar w:fldCharType="begin"/>
    </w:r>
    <w:r>
      <w:rPr>
        <w:lang w:val="en-US"/>
      </w:rPr>
      <w:instrText xml:space="preserve"> SAVEDATE  \@ "d/M/yyyy"  \* MERGEFORMAT </w:instrText>
    </w:r>
    <w:r>
      <w:fldChar w:fldCharType="separate"/>
    </w:r>
    <w:r w:rsidR="00154296">
      <w:rPr>
        <w:noProof/>
        <w:lang w:val="en-US"/>
      </w:rPr>
      <w:t>16/7/2024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7378" w14:textId="77777777" w:rsidR="00846403" w:rsidRDefault="00846403" w:rsidP="00591D0B">
      <w:pPr>
        <w:spacing w:after="0" w:line="240" w:lineRule="auto"/>
      </w:pPr>
      <w:r>
        <w:separator/>
      </w:r>
    </w:p>
  </w:footnote>
  <w:footnote w:type="continuationSeparator" w:id="0">
    <w:p w14:paraId="6F9475EC" w14:textId="77777777" w:rsidR="00846403" w:rsidRDefault="00846403" w:rsidP="00591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2EBD" w14:textId="27496E05" w:rsidR="00591D0B" w:rsidRDefault="009423B9">
    <w:pPr>
      <w:pStyle w:val="Header"/>
    </w:pPr>
    <w:r>
      <w:rPr>
        <w:noProof/>
      </w:rPr>
      <w:drawing>
        <wp:anchor distT="0" distB="0" distL="114300" distR="114300" simplePos="0" relativeHeight="251658240" behindDoc="1" locked="0" layoutInCell="1" allowOverlap="1" wp14:anchorId="470E8B4F" wp14:editId="3B78492F">
          <wp:simplePos x="0" y="0"/>
          <wp:positionH relativeFrom="page">
            <wp:align>right</wp:align>
          </wp:positionH>
          <wp:positionV relativeFrom="paragraph">
            <wp:posOffset>-449580</wp:posOffset>
          </wp:positionV>
          <wp:extent cx="7551151" cy="10677525"/>
          <wp:effectExtent l="0" t="0" r="0" b="0"/>
          <wp:wrapNone/>
          <wp:docPr id="2" name="Picture 2" descr="A picture containing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ridg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1151" cy="10677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97C15"/>
    <w:multiLevelType w:val="hybridMultilevel"/>
    <w:tmpl w:val="BD9A2CC8"/>
    <w:lvl w:ilvl="0" w:tplc="334E839E">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9326B"/>
    <w:multiLevelType w:val="hybridMultilevel"/>
    <w:tmpl w:val="32D47E76"/>
    <w:lvl w:ilvl="0" w:tplc="C10A0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62E41F7"/>
    <w:multiLevelType w:val="hybridMultilevel"/>
    <w:tmpl w:val="36363500"/>
    <w:lvl w:ilvl="0" w:tplc="C82CC8C8">
      <w:start w:val="1"/>
      <w:numFmt w:val="bullet"/>
      <w:lvlText w:val=""/>
      <w:lvlJc w:val="left"/>
      <w:pPr>
        <w:ind w:left="720" w:hanging="360"/>
      </w:pPr>
      <w:rPr>
        <w:rFonts w:ascii="Wingdings" w:hAnsi="Wingdings" w:hint="default"/>
        <w:b w:val="0"/>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A475108"/>
    <w:multiLevelType w:val="hybridMultilevel"/>
    <w:tmpl w:val="B4CED59C"/>
    <w:lvl w:ilvl="0" w:tplc="0C090005">
      <w:start w:val="1"/>
      <w:numFmt w:val="bullet"/>
      <w:lvlText w:val=""/>
      <w:lvlJc w:val="left"/>
      <w:pPr>
        <w:ind w:left="720" w:hanging="360"/>
      </w:pPr>
      <w:rPr>
        <w:rFonts w:ascii="Wingdings" w:hAnsi="Wingdings"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D1B3CBC"/>
    <w:multiLevelType w:val="hybridMultilevel"/>
    <w:tmpl w:val="7FC4F2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F76B3E"/>
    <w:multiLevelType w:val="hybridMultilevel"/>
    <w:tmpl w:val="32D47E76"/>
    <w:lvl w:ilvl="0" w:tplc="C10A0DF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9296C12"/>
    <w:multiLevelType w:val="hybridMultilevel"/>
    <w:tmpl w:val="5D8C2778"/>
    <w:lvl w:ilvl="0" w:tplc="A0C8AA44">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BE180A"/>
    <w:multiLevelType w:val="hybridMultilevel"/>
    <w:tmpl w:val="B114EE04"/>
    <w:lvl w:ilvl="0" w:tplc="0C090005">
      <w:start w:val="1"/>
      <w:numFmt w:val="bullet"/>
      <w:lvlText w:val=""/>
      <w:lvlJc w:val="left"/>
      <w:pPr>
        <w:ind w:left="720" w:hanging="360"/>
      </w:pPr>
      <w:rPr>
        <w:rFonts w:ascii="Wingdings" w:hAnsi="Wingdings" w:hint="default"/>
        <w:b/>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6310807">
    <w:abstractNumId w:val="2"/>
  </w:num>
  <w:num w:numId="2" w16cid:durableId="1875649039">
    <w:abstractNumId w:val="3"/>
  </w:num>
  <w:num w:numId="3" w16cid:durableId="956640372">
    <w:abstractNumId w:val="4"/>
  </w:num>
  <w:num w:numId="4" w16cid:durableId="1858277374">
    <w:abstractNumId w:val="1"/>
  </w:num>
  <w:num w:numId="5" w16cid:durableId="1438720396">
    <w:abstractNumId w:val="5"/>
  </w:num>
  <w:num w:numId="6" w16cid:durableId="1343095149">
    <w:abstractNumId w:val="0"/>
  </w:num>
  <w:num w:numId="7" w16cid:durableId="753670237">
    <w:abstractNumId w:val="6"/>
  </w:num>
  <w:num w:numId="8" w16cid:durableId="3762476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D0B"/>
    <w:rsid w:val="000334B5"/>
    <w:rsid w:val="00041C34"/>
    <w:rsid w:val="00083A87"/>
    <w:rsid w:val="000A0016"/>
    <w:rsid w:val="000C4155"/>
    <w:rsid w:val="000D2766"/>
    <w:rsid w:val="000F0DB6"/>
    <w:rsid w:val="00104AF0"/>
    <w:rsid w:val="001218AF"/>
    <w:rsid w:val="00123D4A"/>
    <w:rsid w:val="00154296"/>
    <w:rsid w:val="00195313"/>
    <w:rsid w:val="001C7F5B"/>
    <w:rsid w:val="001E5D52"/>
    <w:rsid w:val="001F16D9"/>
    <w:rsid w:val="00224206"/>
    <w:rsid w:val="002438B7"/>
    <w:rsid w:val="00261E2D"/>
    <w:rsid w:val="002658AC"/>
    <w:rsid w:val="00265EBF"/>
    <w:rsid w:val="002E2919"/>
    <w:rsid w:val="00307A7B"/>
    <w:rsid w:val="003246CC"/>
    <w:rsid w:val="003414CC"/>
    <w:rsid w:val="0034709B"/>
    <w:rsid w:val="003871CC"/>
    <w:rsid w:val="003C2FA9"/>
    <w:rsid w:val="003C408B"/>
    <w:rsid w:val="004040CA"/>
    <w:rsid w:val="004473D2"/>
    <w:rsid w:val="004500C0"/>
    <w:rsid w:val="004555FB"/>
    <w:rsid w:val="004604D8"/>
    <w:rsid w:val="004611E8"/>
    <w:rsid w:val="00484DF8"/>
    <w:rsid w:val="004B7379"/>
    <w:rsid w:val="00507AB5"/>
    <w:rsid w:val="00521F5D"/>
    <w:rsid w:val="00557455"/>
    <w:rsid w:val="00591D0B"/>
    <w:rsid w:val="005921E2"/>
    <w:rsid w:val="005C5BBD"/>
    <w:rsid w:val="006073DA"/>
    <w:rsid w:val="00652D29"/>
    <w:rsid w:val="00653DB3"/>
    <w:rsid w:val="00677F2E"/>
    <w:rsid w:val="00683B7B"/>
    <w:rsid w:val="00691A03"/>
    <w:rsid w:val="00695F47"/>
    <w:rsid w:val="006D7FDD"/>
    <w:rsid w:val="006E04DC"/>
    <w:rsid w:val="00703E33"/>
    <w:rsid w:val="00726EF2"/>
    <w:rsid w:val="007765EE"/>
    <w:rsid w:val="00782F16"/>
    <w:rsid w:val="00783117"/>
    <w:rsid w:val="00791EAE"/>
    <w:rsid w:val="007A1639"/>
    <w:rsid w:val="007C05DE"/>
    <w:rsid w:val="007C11D2"/>
    <w:rsid w:val="007D07AC"/>
    <w:rsid w:val="007E4FA7"/>
    <w:rsid w:val="008107EE"/>
    <w:rsid w:val="00822BB9"/>
    <w:rsid w:val="00842029"/>
    <w:rsid w:val="00846403"/>
    <w:rsid w:val="008662F8"/>
    <w:rsid w:val="0086740A"/>
    <w:rsid w:val="00871598"/>
    <w:rsid w:val="00884C87"/>
    <w:rsid w:val="008A3610"/>
    <w:rsid w:val="008C7935"/>
    <w:rsid w:val="008D086F"/>
    <w:rsid w:val="008D584B"/>
    <w:rsid w:val="008F052A"/>
    <w:rsid w:val="008F39A8"/>
    <w:rsid w:val="008F58C1"/>
    <w:rsid w:val="0091107B"/>
    <w:rsid w:val="009265B8"/>
    <w:rsid w:val="00931ECE"/>
    <w:rsid w:val="009423B9"/>
    <w:rsid w:val="009712ED"/>
    <w:rsid w:val="009D6642"/>
    <w:rsid w:val="009E2C1E"/>
    <w:rsid w:val="00A01A6E"/>
    <w:rsid w:val="00AA41FE"/>
    <w:rsid w:val="00AA46B4"/>
    <w:rsid w:val="00AA7B84"/>
    <w:rsid w:val="00AC70C1"/>
    <w:rsid w:val="00AD7779"/>
    <w:rsid w:val="00AE1EB2"/>
    <w:rsid w:val="00B156D8"/>
    <w:rsid w:val="00B246DF"/>
    <w:rsid w:val="00B30BA4"/>
    <w:rsid w:val="00B33069"/>
    <w:rsid w:val="00B54BF7"/>
    <w:rsid w:val="00B6355E"/>
    <w:rsid w:val="00BA29EA"/>
    <w:rsid w:val="00BA778E"/>
    <w:rsid w:val="00BE7409"/>
    <w:rsid w:val="00C474CB"/>
    <w:rsid w:val="00C53884"/>
    <w:rsid w:val="00C6574B"/>
    <w:rsid w:val="00C7472C"/>
    <w:rsid w:val="00CC605A"/>
    <w:rsid w:val="00CD3426"/>
    <w:rsid w:val="00CF17BC"/>
    <w:rsid w:val="00D22508"/>
    <w:rsid w:val="00D37795"/>
    <w:rsid w:val="00D61397"/>
    <w:rsid w:val="00D82ADD"/>
    <w:rsid w:val="00D87A99"/>
    <w:rsid w:val="00DA56ED"/>
    <w:rsid w:val="00DC5EBA"/>
    <w:rsid w:val="00DE576E"/>
    <w:rsid w:val="00E203FA"/>
    <w:rsid w:val="00E235FA"/>
    <w:rsid w:val="00E60D7F"/>
    <w:rsid w:val="00EB3EE6"/>
    <w:rsid w:val="00EB5685"/>
    <w:rsid w:val="00EC6296"/>
    <w:rsid w:val="00ED309F"/>
    <w:rsid w:val="00EF0105"/>
    <w:rsid w:val="00F36C68"/>
    <w:rsid w:val="00F44D79"/>
    <w:rsid w:val="00F46E8C"/>
    <w:rsid w:val="00F53AEA"/>
    <w:rsid w:val="00F769F1"/>
    <w:rsid w:val="00F94EFE"/>
    <w:rsid w:val="00FE4755"/>
    <w:rsid w:val="00FF041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5FDB30"/>
  <w15:chartTrackingRefBased/>
  <w15:docId w15:val="{D793CE56-C821-4DFE-AF56-06FADE27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D0B"/>
  </w:style>
  <w:style w:type="paragraph" w:styleId="Footer">
    <w:name w:val="footer"/>
    <w:basedOn w:val="Normal"/>
    <w:link w:val="FooterChar"/>
    <w:uiPriority w:val="99"/>
    <w:unhideWhenUsed/>
    <w:rsid w:val="00591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D0B"/>
  </w:style>
  <w:style w:type="paragraph" w:styleId="NoSpacing">
    <w:name w:val="No Spacing"/>
    <w:uiPriority w:val="1"/>
    <w:qFormat/>
    <w:rsid w:val="00224206"/>
    <w:pPr>
      <w:spacing w:after="0" w:line="240" w:lineRule="auto"/>
    </w:pPr>
  </w:style>
  <w:style w:type="paragraph" w:styleId="ListParagraph">
    <w:name w:val="List Paragraph"/>
    <w:basedOn w:val="Normal"/>
    <w:uiPriority w:val="34"/>
    <w:qFormat/>
    <w:rsid w:val="002242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22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1113</Words>
  <Characters>5734</Characters>
  <Application>Microsoft Office Word</Application>
  <DocSecurity>0</DocSecurity>
  <Lines>114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Samantha Wells</cp:lastModifiedBy>
  <cp:revision>9</cp:revision>
  <dcterms:created xsi:type="dcterms:W3CDTF">2023-02-21T23:48:00Z</dcterms:created>
  <dcterms:modified xsi:type="dcterms:W3CDTF">2024-07-18T01:59:00Z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da7746319bd752f07aed04c97badbcad9f19897a375b32f035ac2b74162d795d</vt:lpwstr>
  </property>
</Properties>
</file>